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A941" w14:textId="77777777" w:rsidR="00AB1C0D" w:rsidRPr="00F11355" w:rsidRDefault="00C3343C" w:rsidP="00F11355">
      <w:pPr>
        <w:tabs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 xml:space="preserve">Families, prepare </w:t>
      </w:r>
      <w:r w:rsidR="00B7633F">
        <w:rPr>
          <w:sz w:val="32"/>
          <w:szCs w:val="32"/>
        </w:rPr>
        <w:t>yourselves for a wonderful week of children’s entertainment</w:t>
      </w:r>
      <w:r w:rsidR="00746139" w:rsidRPr="00F11355">
        <w:rPr>
          <w:sz w:val="32"/>
          <w:szCs w:val="32"/>
        </w:rPr>
        <w:t>…</w:t>
      </w:r>
    </w:p>
    <w:p w14:paraId="6E4C1626" w14:textId="77777777" w:rsidR="00B7633F" w:rsidRDefault="001317EA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Wainfest, Donegal’s a</w:t>
      </w:r>
      <w:r w:rsidR="00AB1C0D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nnual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arts and book f</w:t>
      </w:r>
      <w:r w:rsidR="00AB1C0D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estival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for children</w:t>
      </w:r>
      <w:r w:rsidR="003B5794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AB1C0D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is</w:t>
      </w:r>
      <w:r w:rsidR="00B7633F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preparing to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‘blaze a t</w:t>
      </w:r>
      <w:r w:rsidR="00B7633F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rail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’</w:t>
      </w:r>
      <w:r w:rsidR="00B7633F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across Donegal in the coming week</w:t>
      </w:r>
      <w:r w:rsidR="00C334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celebrating its 25</w:t>
      </w:r>
      <w:r w:rsidR="00C3343C" w:rsidRPr="00C3343C">
        <w:rPr>
          <w:rFonts w:asciiTheme="minorHAnsi" w:eastAsiaTheme="minorHAnsi" w:hAnsiTheme="minorHAnsi" w:cstheme="minorBidi"/>
          <w:b w:val="0"/>
          <w:bCs w:val="0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year. </w:t>
      </w:r>
      <w:r w:rsid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With public health guidelines easing, the festival team have programmed both live and online events that are sure to inspire and set imaginations racing.</w:t>
      </w:r>
    </w:p>
    <w:p w14:paraId="77FAB39A" w14:textId="77777777" w:rsidR="00B7633F" w:rsidRDefault="00B7633F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67C90843" w14:textId="348E2C51" w:rsidR="0069630F" w:rsidRDefault="00B7633F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 festival begins this Saturday 2</w:t>
      </w:r>
      <w:r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nd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October with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series of exciting live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family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events. Our festival partners </w:t>
      </w:r>
      <w:r w:rsidR="00D565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ave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 </w:t>
      </w:r>
      <w:r w:rsidR="00E77E7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fabulous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line-up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including toddler fun and arts and crafts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Spraoi in Carndonagh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;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Halloween family favourites at </w:t>
      </w:r>
      <w:r w:rsidR="00992C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Eclipse Cinemas</w:t>
      </w:r>
      <w:r w:rsidR="00992CE7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Lifford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</w:t>
      </w:r>
      <w:r w:rsidR="00992CE7" w:rsidRPr="00B7633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Strabane and Bundoran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; a Colmcille exhibi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tion at Donegal County Museum; a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self-guided Art T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rail at Glenveagh National Park;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and the Harry Potter Experience at Oakfield Park. </w:t>
      </w:r>
      <w:r w:rsidR="00992C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264EF325" w14:textId="77777777" w:rsidR="0069630F" w:rsidRDefault="0069630F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3DD28F22" w14:textId="77777777" w:rsidR="00B7633F" w:rsidRDefault="0069630F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 live fun continues on Sunday and throughout the week with opportunities for some of the above and</w:t>
      </w:r>
      <w:r w:rsidR="0098251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much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more such as a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screening of </w:t>
      </w:r>
      <w:r w:rsidR="001317EA" w:rsidRPr="001317EA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The Secret of Kells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992C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at </w:t>
      </w:r>
      <w:r w:rsidR="00F4254F" w:rsidRP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Amharclann Ghaoth Dobhair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; </w:t>
      </w:r>
      <w:r w:rsidR="00F4254F" w:rsidRP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 Grianán Theatre will host an enchanting performance of </w:t>
      </w:r>
      <w:r w:rsidR="00F4254F" w:rsidRPr="001317EA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A Very Old Man with Enormous Wings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; a 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family day at Donegal Railway Heritage Centre;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and water exploration 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with Inishowen Rivers Trust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There is 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lots of choice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for families </w:t>
      </w:r>
      <w:r w:rsidR="0098251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throughout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 10 days of the festival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992CE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51C9EA23" w14:textId="60A04890" w:rsidR="00F4254F" w:rsidRDefault="00F4254F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00CB421" w14:textId="24202209" w:rsidR="00E94E60" w:rsidRDefault="00E94E60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en-US"/>
        </w:rPr>
        <w:drawing>
          <wp:inline distT="0" distB="0" distL="0" distR="0" wp14:anchorId="691D011F" wp14:editId="7639D7FE">
            <wp:extent cx="2095500" cy="1396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2" cy="140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895C" w14:textId="3945E8A8" w:rsidR="00E94E60" w:rsidRPr="00E94E60" w:rsidRDefault="00E94E60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</w:pPr>
      <w:r w:rsidRPr="00E94E60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Wizards and Muggles waiting to board the Hogwarts Express at platform 93/4 at the Harry Potter Experience at Oakfield Park.</w:t>
      </w:r>
      <w:r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 xml:space="preserve"> Photo Credit: Paul McGuckin.</w:t>
      </w:r>
    </w:p>
    <w:p w14:paraId="472280A5" w14:textId="77777777" w:rsidR="00E94E60" w:rsidRDefault="00E94E60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4A2811F0" w14:textId="77777777" w:rsidR="00F4254F" w:rsidRDefault="001317EA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There are 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lots of online events programmed </w:t>
      </w:r>
      <w:r w:rsidR="0098251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during the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festival 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too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including an event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with local author Louise Flanagan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a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arm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afety worksho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with Agri Kids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Storytime fun with 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Mr Hullabaloo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 exciting twist on history with 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Irish History Live,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tories from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Perrin the Storyteller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and Yoga with Tanja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There are also opportunities 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to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eet 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and learn from </w:t>
      </w:r>
      <w:r w:rsidR="0069630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erformance p</w:t>
      </w:r>
      <w:r w:rsidR="00FD308B" w:rsidRP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oet Joshua Seigal and Donegal’s very on John D. Ruddy.</w:t>
      </w:r>
    </w:p>
    <w:p w14:paraId="7E44FA20" w14:textId="77777777" w:rsidR="00F4254F" w:rsidRDefault="00F4254F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373CAAF1" w14:textId="77777777" w:rsidR="00F4254F" w:rsidRDefault="00074A98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 festival committee are delighted to introduce a n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ew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element 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to the festival t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his year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with an 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event specifically </w:t>
      </w:r>
      <w:r w:rsidR="00FD30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designed </w:t>
      </w:r>
      <w:r w:rsid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for parents with </w:t>
      </w:r>
      <w:r w:rsidR="00F4254F" w:rsidRP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Dr. Malie Coyne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F4254F" w:rsidRP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="00F4254F" w:rsidRPr="00F425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 Wednesday 6th she will provide hints and tips on how to show compassion and support for an anxious child. </w:t>
      </w:r>
    </w:p>
    <w:p w14:paraId="2D76A935" w14:textId="77777777" w:rsidR="00074A98" w:rsidRDefault="00074A98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3C461EEF" w14:textId="77777777" w:rsidR="00C3343C" w:rsidRDefault="00074A98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Speaking about the festival, joint festival coordinator Denis McGeady said “We’re absolutely thrilled to provide opportunities for children’s live events this year. The pandemic threw us a curveball </w:t>
      </w:r>
      <w:r w:rsidR="00C334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 2019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and we adapted</w:t>
      </w:r>
      <w:r w:rsidR="00C334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very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well, but we really missed the engagement that live events provide us with. We can’t wait to see young minds buzzing and the </w:t>
      </w:r>
      <w:r w:rsidR="00C334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curiosity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that comes with it</w:t>
      </w:r>
      <w:r w:rsidR="00C3343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”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</w:p>
    <w:p w14:paraId="691D9801" w14:textId="77777777" w:rsidR="00C3343C" w:rsidRDefault="00C3343C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F5D4EC2" w14:textId="77777777" w:rsidR="00074A98" w:rsidRDefault="00C3343C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He reassures</w:t>
      </w:r>
      <w:r w:rsidR="004567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everyone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that “a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ll events will fully comply with public health guidelines</w:t>
      </w:r>
      <w:r w:rsidR="004567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F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or those who are not quite ready to venture out yet, 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or perhaps may be isolating at home</w:t>
      </w:r>
      <w:r w:rsidR="004567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1317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there are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lots of opportunities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for families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to enjoy Wainfest online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To avoid disappointment, visit </w:t>
      </w:r>
      <w:hyperlink r:id="rId5" w:history="1">
        <w:r w:rsidRPr="00445750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www.wainfest.ie</w:t>
        </w:r>
      </w:hyperlink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and book your place today, as some events have sold out already”</w:t>
      </w:r>
      <w:r w:rsidR="00074A9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 </w:t>
      </w:r>
    </w:p>
    <w:p w14:paraId="29A32DA3" w14:textId="77777777" w:rsidR="00F4254F" w:rsidRDefault="00F4254F" w:rsidP="00B7633F">
      <w:pPr>
        <w:pStyle w:val="Heading2"/>
        <w:shd w:val="clear" w:color="auto" w:fill="FFFFFF"/>
        <w:spacing w:before="0" w:beforeAutospacing="0" w:after="0" w:afterAutospacing="0" w:line="312" w:lineRule="atLeas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741A92CA" w14:textId="77777777" w:rsidR="00F11355" w:rsidRDefault="00F11355">
      <w:r>
        <w:t xml:space="preserve">For more information about the festival including booking information and event times visit </w:t>
      </w:r>
      <w:hyperlink r:id="rId6" w:history="1">
        <w:r w:rsidRPr="00CE41CA">
          <w:rPr>
            <w:rStyle w:val="Hyperlink"/>
          </w:rPr>
          <w:t>www.wainfest.ie</w:t>
        </w:r>
      </w:hyperlink>
      <w:r>
        <w:t xml:space="preserve"> or follow @DonegalCountyLibrary on Facebook and @DonegalLibrary on Twitter. </w:t>
      </w:r>
    </w:p>
    <w:p w14:paraId="18A9574C" w14:textId="7F65EE3D" w:rsidR="00AB1C0D" w:rsidRPr="00DD361D" w:rsidRDefault="00456719">
      <w:pPr>
        <w:rPr>
          <w:b/>
          <w:bCs/>
          <w:color w:val="FF0000"/>
        </w:rPr>
      </w:pPr>
      <w:r w:rsidRPr="00456719">
        <w:rPr>
          <w:b/>
          <w:bCs/>
          <w:color w:val="FF0000"/>
        </w:rPr>
        <w:t>&gt;ENDS&lt;</w:t>
      </w:r>
    </w:p>
    <w:sectPr w:rsidR="00AB1C0D" w:rsidRPr="00DD361D" w:rsidSect="00C73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8F"/>
    <w:rsid w:val="000553C5"/>
    <w:rsid w:val="00074A98"/>
    <w:rsid w:val="00090FDC"/>
    <w:rsid w:val="000E7326"/>
    <w:rsid w:val="000F7A46"/>
    <w:rsid w:val="0011431F"/>
    <w:rsid w:val="001317EA"/>
    <w:rsid w:val="0014627B"/>
    <w:rsid w:val="00150C1E"/>
    <w:rsid w:val="001A27E3"/>
    <w:rsid w:val="001C795C"/>
    <w:rsid w:val="001D49FF"/>
    <w:rsid w:val="001F3C71"/>
    <w:rsid w:val="00247AAF"/>
    <w:rsid w:val="0025793E"/>
    <w:rsid w:val="0026459E"/>
    <w:rsid w:val="00284CB9"/>
    <w:rsid w:val="002A4D83"/>
    <w:rsid w:val="002A73F2"/>
    <w:rsid w:val="002F3159"/>
    <w:rsid w:val="00335D5C"/>
    <w:rsid w:val="00337284"/>
    <w:rsid w:val="0034455B"/>
    <w:rsid w:val="00374B8F"/>
    <w:rsid w:val="00397E97"/>
    <w:rsid w:val="003B5794"/>
    <w:rsid w:val="003D1BC1"/>
    <w:rsid w:val="003E5076"/>
    <w:rsid w:val="003E6879"/>
    <w:rsid w:val="003F7E3F"/>
    <w:rsid w:val="00411754"/>
    <w:rsid w:val="00413786"/>
    <w:rsid w:val="0041413D"/>
    <w:rsid w:val="00414B51"/>
    <w:rsid w:val="004234D0"/>
    <w:rsid w:val="00456719"/>
    <w:rsid w:val="0046202F"/>
    <w:rsid w:val="0047282D"/>
    <w:rsid w:val="004803F6"/>
    <w:rsid w:val="004872BA"/>
    <w:rsid w:val="004958CC"/>
    <w:rsid w:val="004E47D5"/>
    <w:rsid w:val="00505AA2"/>
    <w:rsid w:val="00512CA7"/>
    <w:rsid w:val="00555EDB"/>
    <w:rsid w:val="005648CB"/>
    <w:rsid w:val="005818E8"/>
    <w:rsid w:val="00597CF9"/>
    <w:rsid w:val="005D63CD"/>
    <w:rsid w:val="00604A98"/>
    <w:rsid w:val="006461D4"/>
    <w:rsid w:val="0065318B"/>
    <w:rsid w:val="0065480E"/>
    <w:rsid w:val="00660BE4"/>
    <w:rsid w:val="0069630F"/>
    <w:rsid w:val="006B2CA3"/>
    <w:rsid w:val="006C328A"/>
    <w:rsid w:val="0071038A"/>
    <w:rsid w:val="0074138C"/>
    <w:rsid w:val="00746139"/>
    <w:rsid w:val="00747ABA"/>
    <w:rsid w:val="00794AD3"/>
    <w:rsid w:val="007964B0"/>
    <w:rsid w:val="007A2F2E"/>
    <w:rsid w:val="007B3517"/>
    <w:rsid w:val="007B3F62"/>
    <w:rsid w:val="007C5B28"/>
    <w:rsid w:val="007D1669"/>
    <w:rsid w:val="007D7C8B"/>
    <w:rsid w:val="007E3217"/>
    <w:rsid w:val="00805182"/>
    <w:rsid w:val="008053F9"/>
    <w:rsid w:val="008341F7"/>
    <w:rsid w:val="00847E00"/>
    <w:rsid w:val="008510D6"/>
    <w:rsid w:val="00852795"/>
    <w:rsid w:val="008C0F81"/>
    <w:rsid w:val="008C37A4"/>
    <w:rsid w:val="008F0EBB"/>
    <w:rsid w:val="008F24B4"/>
    <w:rsid w:val="00913EEF"/>
    <w:rsid w:val="00914167"/>
    <w:rsid w:val="009159B0"/>
    <w:rsid w:val="00920D96"/>
    <w:rsid w:val="0093653A"/>
    <w:rsid w:val="00947592"/>
    <w:rsid w:val="00982510"/>
    <w:rsid w:val="00992CE7"/>
    <w:rsid w:val="00994A34"/>
    <w:rsid w:val="009B0D5A"/>
    <w:rsid w:val="009D5F35"/>
    <w:rsid w:val="009F2775"/>
    <w:rsid w:val="00A2283E"/>
    <w:rsid w:val="00A53E8B"/>
    <w:rsid w:val="00A55157"/>
    <w:rsid w:val="00A85E02"/>
    <w:rsid w:val="00A92B30"/>
    <w:rsid w:val="00AA42D4"/>
    <w:rsid w:val="00AB1C0D"/>
    <w:rsid w:val="00AB32EF"/>
    <w:rsid w:val="00AB66F9"/>
    <w:rsid w:val="00AC4581"/>
    <w:rsid w:val="00AD28C0"/>
    <w:rsid w:val="00AD77F7"/>
    <w:rsid w:val="00B558C2"/>
    <w:rsid w:val="00B64791"/>
    <w:rsid w:val="00B745BD"/>
    <w:rsid w:val="00B7633F"/>
    <w:rsid w:val="00BB4626"/>
    <w:rsid w:val="00BB4B25"/>
    <w:rsid w:val="00C12159"/>
    <w:rsid w:val="00C3343C"/>
    <w:rsid w:val="00C72622"/>
    <w:rsid w:val="00C7319A"/>
    <w:rsid w:val="00C81A61"/>
    <w:rsid w:val="00C9107C"/>
    <w:rsid w:val="00C964C7"/>
    <w:rsid w:val="00CA0C89"/>
    <w:rsid w:val="00CB2A77"/>
    <w:rsid w:val="00CD630E"/>
    <w:rsid w:val="00D44BE3"/>
    <w:rsid w:val="00D56590"/>
    <w:rsid w:val="00D6598D"/>
    <w:rsid w:val="00D718B8"/>
    <w:rsid w:val="00D90D4D"/>
    <w:rsid w:val="00D94F36"/>
    <w:rsid w:val="00DD361D"/>
    <w:rsid w:val="00DE07BC"/>
    <w:rsid w:val="00DF6BAF"/>
    <w:rsid w:val="00E37072"/>
    <w:rsid w:val="00E46C70"/>
    <w:rsid w:val="00E50905"/>
    <w:rsid w:val="00E54B4C"/>
    <w:rsid w:val="00E77E77"/>
    <w:rsid w:val="00E94E60"/>
    <w:rsid w:val="00EB6A2D"/>
    <w:rsid w:val="00EF38D8"/>
    <w:rsid w:val="00F10757"/>
    <w:rsid w:val="00F11355"/>
    <w:rsid w:val="00F23F64"/>
    <w:rsid w:val="00F36F30"/>
    <w:rsid w:val="00F4254F"/>
    <w:rsid w:val="00F54E85"/>
    <w:rsid w:val="00F56CB7"/>
    <w:rsid w:val="00F731E5"/>
    <w:rsid w:val="00F76C0B"/>
    <w:rsid w:val="00FD308B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1DB5"/>
  <w15:docId w15:val="{32C4C358-9767-4AF6-AD26-223D8F5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A"/>
  </w:style>
  <w:style w:type="paragraph" w:styleId="Heading2">
    <w:name w:val="heading 2"/>
    <w:basedOn w:val="Normal"/>
    <w:link w:val="Heading2Char"/>
    <w:uiPriority w:val="9"/>
    <w:qFormat/>
    <w:rsid w:val="00B7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633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992CE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infest.ie" TargetMode="External"/><Relationship Id="rId5" Type="http://schemas.openxmlformats.org/officeDocument/2006/relationships/hyperlink" Target="http://www.wainfest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SHEEHY (LIBRARY)</dc:creator>
  <cp:lastModifiedBy>KAREN SHEEHY (LIBRARY)</cp:lastModifiedBy>
  <cp:revision>2</cp:revision>
  <dcterms:created xsi:type="dcterms:W3CDTF">2021-10-06T08:48:00Z</dcterms:created>
  <dcterms:modified xsi:type="dcterms:W3CDTF">2021-10-06T08:48:00Z</dcterms:modified>
</cp:coreProperties>
</file>